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79" w:afterLines="100" w:line="480" w:lineRule="exact"/>
        <w:ind w:right="0" w:rightChars="0"/>
        <w:jc w:val="center"/>
        <w:textAlignment w:val="auto"/>
        <w:outlineLvl w:val="9"/>
        <w:rPr>
          <w:rFonts w:hint="eastAsia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/>
          <w:b/>
          <w:bCs/>
          <w:sz w:val="36"/>
          <w:szCs w:val="36"/>
          <w:lang w:eastAsia="zh-CN"/>
        </w:rPr>
        <w:t>市</w:t>
      </w:r>
      <w:r>
        <w:rPr>
          <w:rFonts w:hint="eastAsia"/>
          <w:b/>
          <w:bCs/>
          <w:sz w:val="36"/>
          <w:szCs w:val="36"/>
        </w:rPr>
        <w:t>工人先锋号</w:t>
      </w:r>
      <w:r>
        <w:rPr>
          <w:rFonts w:hint="eastAsia"/>
          <w:b/>
          <w:bCs/>
          <w:sz w:val="36"/>
          <w:szCs w:val="36"/>
          <w:lang w:eastAsia="zh-CN"/>
        </w:rPr>
        <w:t>登记</w:t>
      </w:r>
      <w:r>
        <w:rPr>
          <w:rFonts w:hint="eastAsia"/>
          <w:b/>
          <w:bCs/>
          <w:sz w:val="36"/>
          <w:szCs w:val="36"/>
        </w:rPr>
        <w:t>表填表说明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pacing w:val="-6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</w:t>
      </w:r>
      <w:r>
        <w:rPr>
          <w:rFonts w:hint="eastAsia" w:eastAsia="仿宋_GB2312"/>
          <w:spacing w:val="-6"/>
          <w:sz w:val="28"/>
          <w:szCs w:val="28"/>
        </w:rPr>
        <w:t>本表用打印方式填写，使用仿宋小四号字，数字统一使用阿拉伯数字；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</w:t>
      </w:r>
      <w:r>
        <w:rPr>
          <w:rFonts w:hint="eastAsia" w:eastAsia="仿宋_GB2312"/>
          <w:sz w:val="28"/>
          <w:szCs w:val="28"/>
          <w:lang w:eastAsia="zh-CN"/>
        </w:rPr>
        <w:t>封面的</w:t>
      </w:r>
      <w:r>
        <w:rPr>
          <w:rFonts w:hint="eastAsia" w:eastAsia="仿宋_GB2312"/>
          <w:sz w:val="28"/>
          <w:szCs w:val="28"/>
        </w:rPr>
        <w:t>单位、车间/工段/班组（科室）名称必须填写准确全称；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三、所在县区填7个县区、开发区和市直；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</w:t>
      </w:r>
      <w:r>
        <w:rPr>
          <w:rFonts w:hint="eastAsia" w:eastAsia="仿宋_GB2312"/>
          <w:sz w:val="28"/>
          <w:szCs w:val="28"/>
          <w:lang w:eastAsia="zh-CN"/>
        </w:rPr>
        <w:t>表格内的单位名称填写单位</w:t>
      </w:r>
      <w:r>
        <w:rPr>
          <w:rFonts w:hint="eastAsia" w:eastAsia="仿宋_GB2312"/>
          <w:sz w:val="28"/>
          <w:szCs w:val="28"/>
          <w:lang w:val="en-US" w:eastAsia="zh-CN"/>
        </w:rPr>
        <w:t>+</w:t>
      </w:r>
      <w:r>
        <w:rPr>
          <w:rFonts w:hint="eastAsia" w:eastAsia="仿宋_GB2312"/>
          <w:sz w:val="28"/>
          <w:szCs w:val="28"/>
          <w:lang w:eastAsia="zh-CN"/>
        </w:rPr>
        <w:t>班组的全称，组建时间、人员构成、负责人情况均指车间（班组）的情况</w:t>
      </w:r>
      <w:r>
        <w:rPr>
          <w:rFonts w:hint="eastAsia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val="en-US" w:eastAsia="zh-CN"/>
        </w:rPr>
        <w:t>六</w:t>
      </w:r>
      <w:r>
        <w:rPr>
          <w:rFonts w:hint="eastAsia" w:eastAsia="仿宋_GB2312"/>
          <w:sz w:val="28"/>
          <w:szCs w:val="28"/>
        </w:rPr>
        <w:t>、何时受过何种奖励，指近</w:t>
      </w:r>
      <w:r>
        <w:rPr>
          <w:rFonts w:hint="eastAsia" w:eastAsia="仿宋_GB2312"/>
          <w:sz w:val="28"/>
          <w:szCs w:val="28"/>
          <w:lang w:eastAsia="zh-CN"/>
        </w:rPr>
        <w:t>三</w:t>
      </w:r>
      <w:r>
        <w:rPr>
          <w:rFonts w:hint="eastAsia" w:eastAsia="仿宋_GB2312"/>
          <w:sz w:val="28"/>
          <w:szCs w:val="28"/>
        </w:rPr>
        <w:t>年来获市级以上荣誉称号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七</w:t>
      </w:r>
      <w:r>
        <w:rPr>
          <w:rFonts w:hint="eastAsia" w:eastAsia="仿宋_GB2312"/>
          <w:sz w:val="28"/>
          <w:szCs w:val="28"/>
        </w:rPr>
        <w:t>、主要事迹力求简明，重点突出，字数1000字</w:t>
      </w:r>
      <w:r>
        <w:rPr>
          <w:rFonts w:hint="eastAsia" w:eastAsia="仿宋_GB2312"/>
          <w:sz w:val="28"/>
          <w:szCs w:val="28"/>
          <w:lang w:eastAsia="zh-CN"/>
        </w:rPr>
        <w:t>以内</w:t>
      </w:r>
      <w:r>
        <w:rPr>
          <w:rFonts w:hint="eastAsia" w:eastAsia="仿宋_GB2312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八、所在单位意见指申报班组所在企业或者单位的工会意见；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九</w:t>
      </w:r>
      <w:r>
        <w:rPr>
          <w:rFonts w:hint="eastAsia" w:eastAsia="仿宋_GB2312"/>
          <w:sz w:val="28"/>
          <w:szCs w:val="28"/>
        </w:rPr>
        <w:t>、意见栏必须填写明确意见，并签名、盖章。签名要字迹工整，盖个人印章无效；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十、切勿改变字体大小，格式及页面设置；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81" w:leftChars="-86" w:right="0" w:rightChars="0" w:firstLine="562" w:firstLineChars="200"/>
        <w:textAlignment w:val="auto"/>
        <w:outlineLvl w:val="9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/>
          <w:b/>
          <w:bCs/>
          <w:sz w:val="28"/>
          <w:szCs w:val="28"/>
        </w:rPr>
        <w:t>十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一</w:t>
      </w:r>
      <w:r>
        <w:rPr>
          <w:rFonts w:hint="eastAsia" w:eastAsia="仿宋_GB2312"/>
          <w:b/>
          <w:bCs/>
          <w:sz w:val="28"/>
          <w:szCs w:val="28"/>
        </w:rPr>
        <w:t>、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表格一律</w:t>
      </w:r>
      <w:r>
        <w:rPr>
          <w:rFonts w:hint="eastAsia" w:eastAsia="仿宋_GB2312"/>
          <w:b/>
          <w:bCs/>
          <w:sz w:val="28"/>
          <w:szCs w:val="28"/>
        </w:rPr>
        <w:t>A3纸双面打印</w:t>
      </w:r>
      <w:r>
        <w:rPr>
          <w:rFonts w:hint="eastAsia" w:eastAsia="仿宋_GB2312"/>
          <w:b/>
          <w:bCs/>
          <w:sz w:val="28"/>
          <w:szCs w:val="28"/>
          <w:lang w:eastAsia="zh-CN"/>
        </w:rPr>
        <w:t>，一式三份，不要用订书钉！！！严格保持原表结构，不得加页或者附页。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8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2019-02-11T08:26:49Z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